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9AFE" w14:textId="622BEBDE" w:rsidR="00412F30" w:rsidRDefault="00706DA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C6B91F" wp14:editId="04FF9A4B">
                <wp:simplePos x="0" y="0"/>
                <wp:positionH relativeFrom="column">
                  <wp:posOffset>16510</wp:posOffset>
                </wp:positionH>
                <wp:positionV relativeFrom="paragraph">
                  <wp:posOffset>13335</wp:posOffset>
                </wp:positionV>
                <wp:extent cx="1497965" cy="1716405"/>
                <wp:effectExtent l="0" t="381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A3229" w14:textId="69EFAC6D" w:rsidR="006B6A9E" w:rsidRDefault="00706D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B6C823" wp14:editId="4128A7D4">
                                  <wp:extent cx="1508760" cy="154241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154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6B9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3pt;margin-top:1.05pt;width:117.95pt;height:135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" stroked="f">
                <v:textbox style="mso-fit-shape-to-text:t">
                  <w:txbxContent>
                    <w:p w14:paraId="5A2A3229" w14:textId="69EFAC6D" w:rsidR="006B6A9E" w:rsidRDefault="00706DA2">
                      <w:r>
                        <w:rPr>
                          <w:noProof/>
                        </w:rPr>
                        <w:drawing>
                          <wp:inline distT="0" distB="0" distL="0" distR="0" wp14:anchorId="2AB6C823" wp14:editId="4128A7D4">
                            <wp:extent cx="1508760" cy="154241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154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F4AFFA" w14:textId="365B935F" w:rsidR="00254E78" w:rsidRDefault="00254E78">
      <w:pPr>
        <w:rPr>
          <w:rFonts w:ascii="Garamond" w:hAnsi="Garamond"/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89E">
        <w:t xml:space="preserve">                    </w:t>
      </w:r>
      <w:r w:rsidR="0014489E">
        <w:rPr>
          <w:rFonts w:ascii="Garamond" w:hAnsi="Garamond"/>
          <w:b/>
          <w:sz w:val="36"/>
          <w:szCs w:val="36"/>
        </w:rPr>
        <w:t>Township of Medford</w:t>
      </w:r>
      <w:r>
        <w:rPr>
          <w:rFonts w:ascii="Garamond" w:hAnsi="Garamond"/>
          <w:b/>
          <w:sz w:val="36"/>
          <w:szCs w:val="36"/>
        </w:rPr>
        <w:t xml:space="preserve"> </w:t>
      </w:r>
    </w:p>
    <w:p w14:paraId="0E100262" w14:textId="35E813B9" w:rsidR="00254E78" w:rsidRDefault="0014489E" w:rsidP="0014489E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                       </w:t>
      </w:r>
      <w:r w:rsidR="00254E78"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 xml:space="preserve">                               Division of Police</w:t>
      </w:r>
    </w:p>
    <w:p w14:paraId="1738270C" w14:textId="064607B3" w:rsidR="00254E78" w:rsidRDefault="00254E78">
      <w:pPr>
        <w:rPr>
          <w:rFonts w:ascii="Garamond" w:hAnsi="Garamond"/>
        </w:rPr>
      </w:pP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  <w:t xml:space="preserve">    </w:t>
      </w: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</w:rPr>
            <w:t>91 Union Street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City">
          <w:r>
            <w:rPr>
              <w:rFonts w:ascii="Garamond" w:hAnsi="Garamond"/>
            </w:rPr>
            <w:t>Medford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</w:rPr>
            <w:t>New Jersey</w:t>
          </w:r>
        </w:smartTag>
        <w:r>
          <w:rPr>
            <w:rFonts w:ascii="Garamond" w:hAnsi="Garamond"/>
          </w:rPr>
          <w:t xml:space="preserve"> </w:t>
        </w:r>
        <w:smartTag w:uri="urn:schemas-microsoft-com:office:smarttags" w:element="PostalCode">
          <w:r>
            <w:rPr>
              <w:rFonts w:ascii="Garamond" w:hAnsi="Garamond"/>
            </w:rPr>
            <w:t>08055</w:t>
          </w:r>
        </w:smartTag>
      </w:smartTag>
    </w:p>
    <w:p w14:paraId="603EA8BC" w14:textId="0968208D" w:rsidR="00254E78" w:rsidRPr="00254E78" w:rsidRDefault="0014489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r w:rsidR="00254E78">
        <w:rPr>
          <w:rFonts w:ascii="Garamond" w:hAnsi="Garamond"/>
        </w:rPr>
        <w:t>609-654-7511</w:t>
      </w:r>
      <w:r>
        <w:rPr>
          <w:rFonts w:ascii="Garamond" w:hAnsi="Garamond"/>
        </w:rPr>
        <w:t xml:space="preserve"> main</w:t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609-654-5996 fax</w:t>
      </w:r>
    </w:p>
    <w:p w14:paraId="5EDC2909" w14:textId="4DB6C325" w:rsidR="00254E78" w:rsidRDefault="00254E78">
      <w:r>
        <w:tab/>
      </w:r>
      <w:r>
        <w:tab/>
      </w:r>
      <w:r>
        <w:tab/>
      </w:r>
      <w:r>
        <w:tab/>
      </w:r>
      <w:r>
        <w:tab/>
      </w:r>
    </w:p>
    <w:p w14:paraId="3F1F17F6" w14:textId="5C3FBD3A" w:rsidR="007E4573" w:rsidRDefault="007E4573"/>
    <w:p w14:paraId="26E6FC1B" w14:textId="51980E78" w:rsidR="00254E78" w:rsidRPr="0047430F" w:rsidRDefault="0047430F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5A">
        <w:t xml:space="preserve">     </w:t>
      </w:r>
      <w:r w:rsidR="00706DA2">
        <w:t xml:space="preserve">    </w:t>
      </w:r>
      <w:r w:rsidR="0006355A">
        <w:t xml:space="preserve"> </w:t>
      </w:r>
      <w:r w:rsidR="0006355A">
        <w:rPr>
          <w:b/>
          <w:i/>
        </w:rPr>
        <w:t>Arthur E. Waterman</w:t>
      </w:r>
    </w:p>
    <w:p w14:paraId="06625315" w14:textId="517000B6" w:rsidR="0047430F" w:rsidRDefault="0047430F" w:rsidP="0047430F">
      <w:pPr>
        <w:pBdr>
          <w:bottom w:val="single" w:sz="4" w:space="1" w:color="auto"/>
        </w:pBdr>
        <w:rPr>
          <w:b/>
          <w:i/>
          <w:sz w:val="20"/>
          <w:szCs w:val="20"/>
        </w:rPr>
      </w:pP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="007E4573">
        <w:rPr>
          <w:b/>
          <w:i/>
        </w:rPr>
        <w:tab/>
        <w:t xml:space="preserve">   </w:t>
      </w:r>
      <w:r w:rsidR="004B63F1">
        <w:rPr>
          <w:b/>
          <w:i/>
        </w:rPr>
        <w:t xml:space="preserve">  </w:t>
      </w:r>
      <w:r w:rsidR="007E4573">
        <w:rPr>
          <w:b/>
          <w:i/>
        </w:rPr>
        <w:t xml:space="preserve"> </w:t>
      </w:r>
      <w:r w:rsidR="004B63F1">
        <w:rPr>
          <w:b/>
          <w:i/>
          <w:sz w:val="20"/>
          <w:szCs w:val="20"/>
        </w:rPr>
        <w:t>Chief of Police</w:t>
      </w:r>
    </w:p>
    <w:p w14:paraId="50D82E44" w14:textId="77777777" w:rsidR="00706DA2" w:rsidRPr="007E4573" w:rsidRDefault="00706DA2" w:rsidP="0047430F">
      <w:pPr>
        <w:pBdr>
          <w:bottom w:val="single" w:sz="4" w:space="1" w:color="auto"/>
        </w:pBdr>
        <w:rPr>
          <w:b/>
          <w:i/>
          <w:sz w:val="20"/>
          <w:szCs w:val="20"/>
        </w:rPr>
      </w:pPr>
    </w:p>
    <w:p w14:paraId="0519F3BF" w14:textId="77777777" w:rsidR="00254E78" w:rsidRDefault="00254E78"/>
    <w:p w14:paraId="4FA892D2" w14:textId="77777777" w:rsidR="006813FB" w:rsidRDefault="0014489E" w:rsidP="007D3652">
      <w:pPr>
        <w:rPr>
          <w:sz w:val="20"/>
          <w:szCs w:val="20"/>
        </w:rPr>
      </w:pPr>
      <w:r w:rsidRPr="0047430F">
        <w:rPr>
          <w:b/>
          <w:sz w:val="20"/>
          <w:szCs w:val="20"/>
        </w:rPr>
        <w:t>For More Information: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430F">
        <w:rPr>
          <w:b/>
          <w:sz w:val="20"/>
          <w:szCs w:val="20"/>
        </w:rPr>
        <w:t>For Immediate Release:</w:t>
      </w:r>
      <w:r>
        <w:rPr>
          <w:sz w:val="20"/>
          <w:szCs w:val="20"/>
        </w:rPr>
        <w:t xml:space="preserve">  </w:t>
      </w:r>
    </w:p>
    <w:p w14:paraId="1115511E" w14:textId="4AA43AB2" w:rsidR="0014489E" w:rsidRDefault="00706DA2" w:rsidP="007D3652">
      <w:pPr>
        <w:rPr>
          <w:sz w:val="20"/>
          <w:szCs w:val="20"/>
        </w:rPr>
      </w:pPr>
      <w:r>
        <w:rPr>
          <w:sz w:val="20"/>
          <w:szCs w:val="20"/>
        </w:rPr>
        <w:t xml:space="preserve">Lt. James </w:t>
      </w:r>
      <w:proofErr w:type="spellStart"/>
      <w:r>
        <w:rPr>
          <w:sz w:val="20"/>
          <w:szCs w:val="20"/>
        </w:rPr>
        <w:t>D’Averso</w:t>
      </w:r>
      <w:proofErr w:type="spellEnd"/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>
        <w:rPr>
          <w:sz w:val="20"/>
          <w:szCs w:val="20"/>
        </w:rPr>
        <w:t>DATE</w:t>
      </w:r>
      <w:r w:rsidR="00F410AB">
        <w:rPr>
          <w:sz w:val="20"/>
          <w:szCs w:val="20"/>
        </w:rPr>
        <w:t xml:space="preserve">: </w:t>
      </w:r>
      <w:r w:rsidR="00282CFB">
        <w:rPr>
          <w:sz w:val="20"/>
          <w:szCs w:val="20"/>
        </w:rPr>
        <w:t xml:space="preserve">March </w:t>
      </w:r>
      <w:r w:rsidR="006805A7">
        <w:rPr>
          <w:sz w:val="20"/>
          <w:szCs w:val="20"/>
        </w:rPr>
        <w:t>20</w:t>
      </w:r>
      <w:r w:rsidR="00F410AB">
        <w:rPr>
          <w:sz w:val="20"/>
          <w:szCs w:val="20"/>
        </w:rPr>
        <w:t>, 2024</w:t>
      </w:r>
    </w:p>
    <w:p w14:paraId="79D5A2AB" w14:textId="77777777" w:rsidR="0014489E" w:rsidRDefault="003A5B15" w:rsidP="007D3652">
      <w:pPr>
        <w:rPr>
          <w:sz w:val="20"/>
          <w:szCs w:val="20"/>
        </w:rPr>
      </w:pPr>
      <w:r>
        <w:rPr>
          <w:sz w:val="20"/>
          <w:szCs w:val="20"/>
        </w:rPr>
        <w:t>Public Information Officer</w:t>
      </w:r>
    </w:p>
    <w:p w14:paraId="13CE71DC" w14:textId="5F672740" w:rsidR="0047430F" w:rsidRPr="0014489E" w:rsidRDefault="0047430F" w:rsidP="007D3652">
      <w:pPr>
        <w:rPr>
          <w:sz w:val="20"/>
          <w:szCs w:val="20"/>
        </w:rPr>
      </w:pPr>
      <w:r>
        <w:rPr>
          <w:sz w:val="20"/>
          <w:szCs w:val="20"/>
        </w:rPr>
        <w:t>609-654-7</w:t>
      </w:r>
      <w:r w:rsidR="00B213E0">
        <w:rPr>
          <w:sz w:val="20"/>
          <w:szCs w:val="20"/>
        </w:rPr>
        <w:t>511, ext. 1</w:t>
      </w:r>
      <w:r w:rsidR="00706DA2">
        <w:rPr>
          <w:sz w:val="20"/>
          <w:szCs w:val="20"/>
        </w:rPr>
        <w:t>60</w:t>
      </w:r>
      <w:r w:rsidR="001E4032">
        <w:rPr>
          <w:sz w:val="20"/>
          <w:szCs w:val="20"/>
        </w:rPr>
        <w:tab/>
      </w:r>
    </w:p>
    <w:p w14:paraId="71F2C296" w14:textId="77777777" w:rsidR="007D3652" w:rsidRDefault="00B61896" w:rsidP="007D3652">
      <w:r>
        <w:t xml:space="preserve"> </w:t>
      </w:r>
    </w:p>
    <w:p w14:paraId="091FE124" w14:textId="77777777" w:rsidR="004D3E87" w:rsidRDefault="004D3E87" w:rsidP="004D3E87">
      <w:pPr>
        <w:jc w:val="center"/>
        <w:rPr>
          <w:b/>
          <w:i/>
          <w:sz w:val="32"/>
          <w:szCs w:val="32"/>
        </w:rPr>
      </w:pPr>
    </w:p>
    <w:p w14:paraId="750E35D9" w14:textId="6626A974" w:rsidR="00706DA2" w:rsidRDefault="006805A7" w:rsidP="00E34CC3">
      <w:pPr>
        <w:pStyle w:val="Heading3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Child Luring Arrest</w:t>
      </w:r>
    </w:p>
    <w:p w14:paraId="275467C3" w14:textId="1800E2EC" w:rsidR="00E34CC3" w:rsidRPr="00E34CC3" w:rsidRDefault="00E34CC3" w:rsidP="00E34CC3">
      <w:pPr>
        <w:pStyle w:val="Heading3"/>
        <w:rPr>
          <w:rFonts w:ascii="Garamond" w:hAnsi="Garamond"/>
          <w:b/>
          <w:sz w:val="28"/>
          <w:szCs w:val="28"/>
        </w:rPr>
      </w:pPr>
      <w:r w:rsidRPr="00E34CC3">
        <w:rPr>
          <w:rFonts w:ascii="Garamond" w:hAnsi="Garamond"/>
          <w:b/>
          <w:sz w:val="28"/>
          <w:szCs w:val="28"/>
        </w:rPr>
        <w:t xml:space="preserve"> </w:t>
      </w:r>
    </w:p>
    <w:p w14:paraId="4E1C6BFF" w14:textId="7B0A0434" w:rsidR="006805A7" w:rsidRDefault="006805A7" w:rsidP="006805A7">
      <w:pPr>
        <w:rPr>
          <w:sz w:val="32"/>
        </w:rPr>
      </w:pPr>
      <w:r w:rsidRPr="005C55E0">
        <w:rPr>
          <w:sz w:val="32"/>
        </w:rPr>
        <w:t>T</w:t>
      </w:r>
      <w:r w:rsidRPr="007E6695">
        <w:rPr>
          <w:sz w:val="32"/>
        </w:rPr>
        <w:t xml:space="preserve">he Fredrick County Sheriff’s Office </w:t>
      </w:r>
      <w:r w:rsidRPr="005C55E0">
        <w:rPr>
          <w:sz w:val="32"/>
        </w:rPr>
        <w:t xml:space="preserve">in Maryland </w:t>
      </w:r>
      <w:r w:rsidRPr="007E6695">
        <w:rPr>
          <w:sz w:val="32"/>
        </w:rPr>
        <w:t>initiated an investigation regarding inappropriate contact between an adult male and a juvenile</w:t>
      </w:r>
      <w:r w:rsidRPr="005C55E0">
        <w:rPr>
          <w:sz w:val="32"/>
        </w:rPr>
        <w:t xml:space="preserve"> female</w:t>
      </w:r>
      <w:r w:rsidRPr="007E6695">
        <w:rPr>
          <w:sz w:val="32"/>
        </w:rPr>
        <w:t>.  The investigation determined that the male possibly reside</w:t>
      </w:r>
      <w:r>
        <w:rPr>
          <w:sz w:val="32"/>
        </w:rPr>
        <w:t>d</w:t>
      </w:r>
      <w:r w:rsidRPr="007E6695">
        <w:rPr>
          <w:sz w:val="32"/>
        </w:rPr>
        <w:t xml:space="preserve"> in </w:t>
      </w:r>
      <w:r w:rsidRPr="005C55E0">
        <w:rPr>
          <w:sz w:val="32"/>
        </w:rPr>
        <w:t xml:space="preserve">Medford Township.  </w:t>
      </w:r>
    </w:p>
    <w:p w14:paraId="3367E5A9" w14:textId="77777777" w:rsidR="006805A7" w:rsidRDefault="006805A7" w:rsidP="006805A7">
      <w:pPr>
        <w:rPr>
          <w:sz w:val="32"/>
        </w:rPr>
      </w:pPr>
    </w:p>
    <w:p w14:paraId="33E25DEF" w14:textId="2C5BCBC3" w:rsidR="006805A7" w:rsidRPr="005C55E0" w:rsidRDefault="006805A7" w:rsidP="006805A7">
      <w:pPr>
        <w:rPr>
          <w:sz w:val="32"/>
        </w:rPr>
      </w:pPr>
      <w:r w:rsidRPr="005C55E0">
        <w:rPr>
          <w:sz w:val="32"/>
        </w:rPr>
        <w:t xml:space="preserve">The subsequent investigation identified that </w:t>
      </w:r>
      <w:proofErr w:type="spellStart"/>
      <w:r w:rsidRPr="007E6695">
        <w:rPr>
          <w:sz w:val="32"/>
        </w:rPr>
        <w:t>Kerollos</w:t>
      </w:r>
      <w:proofErr w:type="spellEnd"/>
      <w:r w:rsidRPr="007E6695">
        <w:rPr>
          <w:sz w:val="32"/>
        </w:rPr>
        <w:t xml:space="preserve"> Mena</w:t>
      </w:r>
      <w:r w:rsidRPr="005C55E0">
        <w:rPr>
          <w:sz w:val="32"/>
        </w:rPr>
        <w:t xml:space="preserve">, </w:t>
      </w:r>
      <w:r>
        <w:rPr>
          <w:sz w:val="32"/>
        </w:rPr>
        <w:t xml:space="preserve">age </w:t>
      </w:r>
      <w:r w:rsidRPr="005C55E0">
        <w:rPr>
          <w:sz w:val="32"/>
        </w:rPr>
        <w:t>26, Holly Drive Medford Township</w:t>
      </w:r>
      <w:r>
        <w:rPr>
          <w:sz w:val="32"/>
        </w:rPr>
        <w:t>, NJ</w:t>
      </w:r>
      <w:r w:rsidRPr="007E6695">
        <w:rPr>
          <w:sz w:val="32"/>
        </w:rPr>
        <w:t xml:space="preserve"> met a </w:t>
      </w:r>
      <w:r>
        <w:rPr>
          <w:sz w:val="32"/>
        </w:rPr>
        <w:t>female, age 1</w:t>
      </w:r>
      <w:r w:rsidRPr="007E6695">
        <w:rPr>
          <w:sz w:val="32"/>
        </w:rPr>
        <w:t>3</w:t>
      </w:r>
      <w:r>
        <w:rPr>
          <w:sz w:val="32"/>
        </w:rPr>
        <w:t xml:space="preserve">, </w:t>
      </w:r>
      <w:r w:rsidRPr="007E6695">
        <w:rPr>
          <w:sz w:val="32"/>
        </w:rPr>
        <w:t>on</w:t>
      </w:r>
      <w:r w:rsidRPr="005C55E0">
        <w:rPr>
          <w:sz w:val="32"/>
        </w:rPr>
        <w:t xml:space="preserve"> an online application.  Mena and the juvenile </w:t>
      </w:r>
      <w:r w:rsidRPr="007E6695">
        <w:rPr>
          <w:sz w:val="32"/>
        </w:rPr>
        <w:t>began communicating on iMessage</w:t>
      </w:r>
      <w:r w:rsidRPr="005C55E0">
        <w:rPr>
          <w:sz w:val="32"/>
        </w:rPr>
        <w:t xml:space="preserve"> where they </w:t>
      </w:r>
      <w:r w:rsidRPr="007E6695">
        <w:rPr>
          <w:sz w:val="32"/>
        </w:rPr>
        <w:t>exchanged messages</w:t>
      </w:r>
      <w:r w:rsidR="00F46021">
        <w:rPr>
          <w:sz w:val="32"/>
        </w:rPr>
        <w:t xml:space="preserve">.  </w:t>
      </w:r>
      <w:r w:rsidRPr="005C55E0">
        <w:rPr>
          <w:sz w:val="32"/>
        </w:rPr>
        <w:t xml:space="preserve">In these messages, Mena </w:t>
      </w:r>
      <w:r w:rsidRPr="007E6695">
        <w:rPr>
          <w:sz w:val="32"/>
        </w:rPr>
        <w:t>solicit</w:t>
      </w:r>
      <w:r w:rsidRPr="005C55E0">
        <w:rPr>
          <w:sz w:val="32"/>
        </w:rPr>
        <w:t>ed</w:t>
      </w:r>
      <w:r w:rsidRPr="007E6695">
        <w:rPr>
          <w:sz w:val="32"/>
        </w:rPr>
        <w:t xml:space="preserve"> nude images </w:t>
      </w:r>
      <w:r w:rsidRPr="005C55E0">
        <w:rPr>
          <w:sz w:val="32"/>
        </w:rPr>
        <w:t xml:space="preserve">of the juvenile, described </w:t>
      </w:r>
      <w:r w:rsidRPr="007E6695">
        <w:rPr>
          <w:sz w:val="32"/>
        </w:rPr>
        <w:t>sexual activities</w:t>
      </w:r>
      <w:r>
        <w:rPr>
          <w:sz w:val="32"/>
        </w:rPr>
        <w:t xml:space="preserve">, </w:t>
      </w:r>
      <w:r w:rsidRPr="005C55E0">
        <w:rPr>
          <w:sz w:val="32"/>
        </w:rPr>
        <w:t>requested that she meet with him a</w:t>
      </w:r>
      <w:r>
        <w:rPr>
          <w:sz w:val="32"/>
        </w:rPr>
        <w:t>s well as sending her o</w:t>
      </w:r>
      <w:r w:rsidRPr="005C55E0">
        <w:rPr>
          <w:sz w:val="32"/>
        </w:rPr>
        <w:t xml:space="preserve">bscene material.  </w:t>
      </w:r>
    </w:p>
    <w:p w14:paraId="0E3A75FD" w14:textId="77777777" w:rsidR="006805A7" w:rsidRPr="005C55E0" w:rsidRDefault="006805A7" w:rsidP="006805A7">
      <w:pPr>
        <w:rPr>
          <w:sz w:val="32"/>
        </w:rPr>
      </w:pPr>
    </w:p>
    <w:p w14:paraId="73CD2E6B" w14:textId="12E48E27" w:rsidR="006805A7" w:rsidRDefault="006805A7" w:rsidP="006805A7">
      <w:pPr>
        <w:rPr>
          <w:sz w:val="32"/>
        </w:rPr>
      </w:pPr>
      <w:r w:rsidRPr="005C55E0">
        <w:rPr>
          <w:sz w:val="32"/>
        </w:rPr>
        <w:t xml:space="preserve">On March 20, 2024, Mena was </w:t>
      </w:r>
      <w:r>
        <w:rPr>
          <w:sz w:val="32"/>
        </w:rPr>
        <w:t>placed under arrest by the Medford Township Police Department</w:t>
      </w:r>
      <w:r w:rsidRPr="005C55E0">
        <w:rPr>
          <w:sz w:val="32"/>
        </w:rPr>
        <w:t xml:space="preserve">, charged with Luring/Enticing a Child, Endangering the Welfare of a Child and Obscenity.  Mena was lodged in the Burlington County Jail pending a Superior Court Hearing.  </w:t>
      </w:r>
    </w:p>
    <w:p w14:paraId="6A7144DC" w14:textId="080B0BB5" w:rsidR="00E34CC3" w:rsidRDefault="00E34CC3" w:rsidP="00FB2DD2">
      <w:pPr>
        <w:rPr>
          <w:i/>
          <w:iCs/>
          <w:sz w:val="20"/>
          <w:szCs w:val="20"/>
        </w:rPr>
      </w:pPr>
    </w:p>
    <w:p w14:paraId="7E9DF7C4" w14:textId="2D454149" w:rsidR="00E34CC3" w:rsidRPr="00FB2DD2" w:rsidRDefault="000E73B1" w:rsidP="00FB2DD2">
      <w:pPr>
        <w:rPr>
          <w:iCs/>
        </w:rPr>
        <w:sectPr w:rsidR="00E34CC3" w:rsidRPr="00FB2DD2" w:rsidSect="008F6792"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  <w:r>
        <w:rPr>
          <w:iCs/>
        </w:rPr>
        <w:t xml:space="preserve">    </w:t>
      </w:r>
      <w:r w:rsidR="00B657A7">
        <w:rPr>
          <w:iCs/>
        </w:rPr>
        <w:t xml:space="preserve"> </w:t>
      </w:r>
      <w:r w:rsidR="00DA686F">
        <w:rPr>
          <w:iCs/>
        </w:rPr>
        <w:t xml:space="preserve">  </w:t>
      </w:r>
      <w:r w:rsidR="00FB2DD2">
        <w:rPr>
          <w:iCs/>
        </w:rPr>
        <w:t xml:space="preserve">   </w:t>
      </w:r>
    </w:p>
    <w:p w14:paraId="0D370EB8" w14:textId="77777777" w:rsidR="00254E78" w:rsidRDefault="00254E78"/>
    <w:p w14:paraId="143C6DB5" w14:textId="77777777" w:rsidR="00254E78" w:rsidRDefault="00254E78"/>
    <w:p w14:paraId="6D496974" w14:textId="77777777" w:rsidR="00254E78" w:rsidRDefault="00254E78"/>
    <w:p w14:paraId="345F89E4" w14:textId="77777777" w:rsidR="00254E78" w:rsidRDefault="00254E78">
      <w:r>
        <w:t xml:space="preserve">               </w:t>
      </w:r>
    </w:p>
    <w:p w14:paraId="5039C851" w14:textId="77777777" w:rsidR="00254E78" w:rsidRDefault="00254E78"/>
    <w:sectPr w:rsidR="00254E78" w:rsidSect="00254E78">
      <w:pgSz w:w="12240" w:h="15840"/>
      <w:pgMar w:top="72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54E5" w14:textId="77777777" w:rsidR="006B6A9E" w:rsidRDefault="006B6A9E">
      <w:r>
        <w:separator/>
      </w:r>
    </w:p>
  </w:endnote>
  <w:endnote w:type="continuationSeparator" w:id="0">
    <w:p w14:paraId="107E5E82" w14:textId="77777777" w:rsidR="006B6A9E" w:rsidRDefault="006B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F204B" w14:textId="77777777" w:rsidR="006B6A9E" w:rsidRDefault="006B6A9E">
      <w:r>
        <w:separator/>
      </w:r>
    </w:p>
  </w:footnote>
  <w:footnote w:type="continuationSeparator" w:id="0">
    <w:p w14:paraId="78FE87FF" w14:textId="77777777" w:rsidR="006B6A9E" w:rsidRDefault="006B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D30891"/>
    <w:multiLevelType w:val="hybridMultilevel"/>
    <w:tmpl w:val="8924B206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835CA"/>
    <w:multiLevelType w:val="hybridMultilevel"/>
    <w:tmpl w:val="A81E13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75E4"/>
    <w:multiLevelType w:val="hybridMultilevel"/>
    <w:tmpl w:val="040460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B4"/>
    <w:rsid w:val="000036C5"/>
    <w:rsid w:val="000036FB"/>
    <w:rsid w:val="000349AE"/>
    <w:rsid w:val="00037928"/>
    <w:rsid w:val="000472CB"/>
    <w:rsid w:val="0006355A"/>
    <w:rsid w:val="00067FA2"/>
    <w:rsid w:val="000733C4"/>
    <w:rsid w:val="000757B0"/>
    <w:rsid w:val="00077F62"/>
    <w:rsid w:val="00082901"/>
    <w:rsid w:val="00092BFA"/>
    <w:rsid w:val="000A2787"/>
    <w:rsid w:val="000A2976"/>
    <w:rsid w:val="000B219F"/>
    <w:rsid w:val="000C72A5"/>
    <w:rsid w:val="000E2279"/>
    <w:rsid w:val="000E73B1"/>
    <w:rsid w:val="00111808"/>
    <w:rsid w:val="00132EAB"/>
    <w:rsid w:val="00137B58"/>
    <w:rsid w:val="00143B1D"/>
    <w:rsid w:val="0014489E"/>
    <w:rsid w:val="0015078A"/>
    <w:rsid w:val="00155B9E"/>
    <w:rsid w:val="00157CE5"/>
    <w:rsid w:val="00167595"/>
    <w:rsid w:val="00171173"/>
    <w:rsid w:val="001836E7"/>
    <w:rsid w:val="00192899"/>
    <w:rsid w:val="001A3F65"/>
    <w:rsid w:val="001B70B3"/>
    <w:rsid w:val="001C3969"/>
    <w:rsid w:val="001E18E1"/>
    <w:rsid w:val="001E4032"/>
    <w:rsid w:val="001E7100"/>
    <w:rsid w:val="00203FCA"/>
    <w:rsid w:val="00232BBF"/>
    <w:rsid w:val="00234D4F"/>
    <w:rsid w:val="00251972"/>
    <w:rsid w:val="002539E9"/>
    <w:rsid w:val="00254E78"/>
    <w:rsid w:val="00260940"/>
    <w:rsid w:val="00264AE4"/>
    <w:rsid w:val="0027350F"/>
    <w:rsid w:val="00282CFB"/>
    <w:rsid w:val="00283604"/>
    <w:rsid w:val="002A3FDD"/>
    <w:rsid w:val="002C3C05"/>
    <w:rsid w:val="002D4D20"/>
    <w:rsid w:val="002E3639"/>
    <w:rsid w:val="002F4C2B"/>
    <w:rsid w:val="00301A15"/>
    <w:rsid w:val="0032513E"/>
    <w:rsid w:val="00337B25"/>
    <w:rsid w:val="00346151"/>
    <w:rsid w:val="0035367B"/>
    <w:rsid w:val="00360126"/>
    <w:rsid w:val="00372854"/>
    <w:rsid w:val="00383A3B"/>
    <w:rsid w:val="003A5B15"/>
    <w:rsid w:val="003A76F3"/>
    <w:rsid w:val="003A771F"/>
    <w:rsid w:val="003B67A0"/>
    <w:rsid w:val="003F5EF8"/>
    <w:rsid w:val="00400BA3"/>
    <w:rsid w:val="00412F30"/>
    <w:rsid w:val="00425F78"/>
    <w:rsid w:val="00441717"/>
    <w:rsid w:val="0044385B"/>
    <w:rsid w:val="004608B1"/>
    <w:rsid w:val="0047430F"/>
    <w:rsid w:val="00485436"/>
    <w:rsid w:val="004964F1"/>
    <w:rsid w:val="004A0C4F"/>
    <w:rsid w:val="004B63F1"/>
    <w:rsid w:val="004C5A9D"/>
    <w:rsid w:val="004D3E87"/>
    <w:rsid w:val="004F3A85"/>
    <w:rsid w:val="005148BB"/>
    <w:rsid w:val="00527E83"/>
    <w:rsid w:val="00555FED"/>
    <w:rsid w:val="0056091C"/>
    <w:rsid w:val="005729F5"/>
    <w:rsid w:val="00581BCE"/>
    <w:rsid w:val="005B412D"/>
    <w:rsid w:val="005D76DC"/>
    <w:rsid w:val="005E62A1"/>
    <w:rsid w:val="005F4134"/>
    <w:rsid w:val="00604758"/>
    <w:rsid w:val="00620DBB"/>
    <w:rsid w:val="006241D0"/>
    <w:rsid w:val="006477B4"/>
    <w:rsid w:val="006805A7"/>
    <w:rsid w:val="00681199"/>
    <w:rsid w:val="006813FB"/>
    <w:rsid w:val="0068558E"/>
    <w:rsid w:val="006B09B0"/>
    <w:rsid w:val="006B37F0"/>
    <w:rsid w:val="006B40FF"/>
    <w:rsid w:val="006B494D"/>
    <w:rsid w:val="006B6A9E"/>
    <w:rsid w:val="006C4C4D"/>
    <w:rsid w:val="006C65B1"/>
    <w:rsid w:val="006C7FEE"/>
    <w:rsid w:val="006D2499"/>
    <w:rsid w:val="006E17CE"/>
    <w:rsid w:val="006E67D8"/>
    <w:rsid w:val="006F7CFE"/>
    <w:rsid w:val="00704514"/>
    <w:rsid w:val="00706BBC"/>
    <w:rsid w:val="00706DA2"/>
    <w:rsid w:val="00712778"/>
    <w:rsid w:val="007144E7"/>
    <w:rsid w:val="00715E3A"/>
    <w:rsid w:val="00724D60"/>
    <w:rsid w:val="00727474"/>
    <w:rsid w:val="00736CA5"/>
    <w:rsid w:val="007504AF"/>
    <w:rsid w:val="00781FCD"/>
    <w:rsid w:val="007A5373"/>
    <w:rsid w:val="007C1026"/>
    <w:rsid w:val="007C2B29"/>
    <w:rsid w:val="007C7734"/>
    <w:rsid w:val="007D1A5C"/>
    <w:rsid w:val="007D3652"/>
    <w:rsid w:val="007E3D39"/>
    <w:rsid w:val="007E4573"/>
    <w:rsid w:val="007E6797"/>
    <w:rsid w:val="00824763"/>
    <w:rsid w:val="008348A9"/>
    <w:rsid w:val="008406BA"/>
    <w:rsid w:val="00844774"/>
    <w:rsid w:val="00886E89"/>
    <w:rsid w:val="008919CB"/>
    <w:rsid w:val="00891B4E"/>
    <w:rsid w:val="00894747"/>
    <w:rsid w:val="008A07D6"/>
    <w:rsid w:val="008D1BA9"/>
    <w:rsid w:val="008E0EEA"/>
    <w:rsid w:val="008E3208"/>
    <w:rsid w:val="008F6792"/>
    <w:rsid w:val="0090551C"/>
    <w:rsid w:val="0091140B"/>
    <w:rsid w:val="00914078"/>
    <w:rsid w:val="00916964"/>
    <w:rsid w:val="009259E6"/>
    <w:rsid w:val="00951C68"/>
    <w:rsid w:val="00954274"/>
    <w:rsid w:val="0097007A"/>
    <w:rsid w:val="009875FC"/>
    <w:rsid w:val="00987F59"/>
    <w:rsid w:val="0099367F"/>
    <w:rsid w:val="00996A72"/>
    <w:rsid w:val="009A77E5"/>
    <w:rsid w:val="009C00E4"/>
    <w:rsid w:val="009C0AC1"/>
    <w:rsid w:val="009C2713"/>
    <w:rsid w:val="009C5ADD"/>
    <w:rsid w:val="00A11D66"/>
    <w:rsid w:val="00A37463"/>
    <w:rsid w:val="00A43B3F"/>
    <w:rsid w:val="00A44756"/>
    <w:rsid w:val="00A47F2C"/>
    <w:rsid w:val="00A554BD"/>
    <w:rsid w:val="00A70A1C"/>
    <w:rsid w:val="00A81BB6"/>
    <w:rsid w:val="00A822C7"/>
    <w:rsid w:val="00A84B3F"/>
    <w:rsid w:val="00A93F1F"/>
    <w:rsid w:val="00A96040"/>
    <w:rsid w:val="00AB5FEA"/>
    <w:rsid w:val="00AC05EB"/>
    <w:rsid w:val="00AE084A"/>
    <w:rsid w:val="00AE70DA"/>
    <w:rsid w:val="00B077C5"/>
    <w:rsid w:val="00B213E0"/>
    <w:rsid w:val="00B2385A"/>
    <w:rsid w:val="00B3420A"/>
    <w:rsid w:val="00B54795"/>
    <w:rsid w:val="00B61896"/>
    <w:rsid w:val="00B657A7"/>
    <w:rsid w:val="00B90438"/>
    <w:rsid w:val="00B9140C"/>
    <w:rsid w:val="00BC2D9D"/>
    <w:rsid w:val="00BC5214"/>
    <w:rsid w:val="00BC746A"/>
    <w:rsid w:val="00BC74A1"/>
    <w:rsid w:val="00BD5D03"/>
    <w:rsid w:val="00BE019C"/>
    <w:rsid w:val="00BF0C80"/>
    <w:rsid w:val="00C5280F"/>
    <w:rsid w:val="00C57A15"/>
    <w:rsid w:val="00C60996"/>
    <w:rsid w:val="00C823DB"/>
    <w:rsid w:val="00C927F9"/>
    <w:rsid w:val="00C94F10"/>
    <w:rsid w:val="00CA0271"/>
    <w:rsid w:val="00CA71AB"/>
    <w:rsid w:val="00CB6EB4"/>
    <w:rsid w:val="00CF3373"/>
    <w:rsid w:val="00D052A2"/>
    <w:rsid w:val="00D91765"/>
    <w:rsid w:val="00DA3A33"/>
    <w:rsid w:val="00DA686F"/>
    <w:rsid w:val="00DF0286"/>
    <w:rsid w:val="00DF6480"/>
    <w:rsid w:val="00E02B04"/>
    <w:rsid w:val="00E120AA"/>
    <w:rsid w:val="00E34CC3"/>
    <w:rsid w:val="00E41837"/>
    <w:rsid w:val="00EA74CC"/>
    <w:rsid w:val="00ED1E30"/>
    <w:rsid w:val="00F20337"/>
    <w:rsid w:val="00F242A6"/>
    <w:rsid w:val="00F325EE"/>
    <w:rsid w:val="00F410AB"/>
    <w:rsid w:val="00F46021"/>
    <w:rsid w:val="00F6127D"/>
    <w:rsid w:val="00F702D7"/>
    <w:rsid w:val="00F90CE3"/>
    <w:rsid w:val="00F96C4A"/>
    <w:rsid w:val="00FB2DD2"/>
    <w:rsid w:val="00FD52AE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0A80646"/>
  <w15:docId w15:val="{BECFEC1B-D431-4BF8-AB2D-50425C47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77B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B5FEA"/>
    <w:pPr>
      <w:keepNext/>
      <w:jc w:val="center"/>
      <w:outlineLvl w:val="2"/>
    </w:pPr>
    <w:rPr>
      <w:rFonts w:ascii="Bookman" w:hAnsi="Book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1896"/>
    <w:rPr>
      <w:color w:val="0000FF"/>
      <w:u w:val="single"/>
    </w:rPr>
  </w:style>
  <w:style w:type="paragraph" w:styleId="Header">
    <w:name w:val="header"/>
    <w:basedOn w:val="Normal"/>
    <w:rsid w:val="006813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3F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03FC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A7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1A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B5FEA"/>
    <w:rPr>
      <w:rFonts w:ascii="Bookman" w:hAnsi="Book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Township Police Division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Wagner</dc:creator>
  <cp:lastModifiedBy>James Daverso</cp:lastModifiedBy>
  <cp:revision>2</cp:revision>
  <cp:lastPrinted>2024-03-20T18:36:00Z</cp:lastPrinted>
  <dcterms:created xsi:type="dcterms:W3CDTF">2024-03-21T15:47:00Z</dcterms:created>
  <dcterms:modified xsi:type="dcterms:W3CDTF">2024-03-21T15:47:00Z</dcterms:modified>
</cp:coreProperties>
</file>