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9AFE" w14:textId="622BEBDE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B91F" wp14:editId="04FF9A4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3229" w14:textId="69EFAC6D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C823" wp14:editId="4128A7D4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53C6B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" stroked="f">
                <v:textbox style="mso-fit-shape-to-text:t">
                  <w:txbxContent>
                    <w:p w14:paraId="5A2A3229" w14:textId="69EFAC6D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2AB6C823" wp14:editId="4128A7D4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4AFFA" w14:textId="365B935F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0E100262" w14:textId="35E813B9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1738270C" w14:textId="064607B3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603EA8BC" w14:textId="0968208D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5EDC2909" w14:textId="4DB6C325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3F1F17F6" w14:textId="5C3FBD3A" w:rsidR="007E4573" w:rsidRDefault="007E4573"/>
    <w:p w14:paraId="26E6FC1B" w14:textId="51980E78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6625315" w14:textId="517000B6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50D82E44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0519F3BF" w14:textId="77777777" w:rsidR="00254E78" w:rsidRDefault="00254E78"/>
    <w:p w14:paraId="4FA892D2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1115511E" w14:textId="02FC282C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F410AB">
        <w:rPr>
          <w:sz w:val="20"/>
          <w:szCs w:val="20"/>
        </w:rPr>
        <w:t xml:space="preserve">: </w:t>
      </w:r>
      <w:r w:rsidR="00282CFB">
        <w:rPr>
          <w:sz w:val="20"/>
          <w:szCs w:val="20"/>
        </w:rPr>
        <w:t>March 15</w:t>
      </w:r>
      <w:r w:rsidR="00F410AB">
        <w:rPr>
          <w:sz w:val="20"/>
          <w:szCs w:val="20"/>
        </w:rPr>
        <w:t>, 2024</w:t>
      </w:r>
    </w:p>
    <w:p w14:paraId="79D5A2AB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13CE71DC" w14:textId="5F672740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71F2C296" w14:textId="77777777" w:rsidR="007D3652" w:rsidRDefault="00B61896" w:rsidP="007D3652">
      <w:r>
        <w:t xml:space="preserve"> </w:t>
      </w:r>
    </w:p>
    <w:p w14:paraId="091FE124" w14:textId="77777777" w:rsidR="004D3E87" w:rsidRDefault="004D3E87" w:rsidP="004D3E87">
      <w:pPr>
        <w:jc w:val="center"/>
        <w:rPr>
          <w:b/>
          <w:i/>
          <w:sz w:val="32"/>
          <w:szCs w:val="32"/>
        </w:rPr>
      </w:pPr>
    </w:p>
    <w:p w14:paraId="750E35D9" w14:textId="07DBB4EF" w:rsidR="00706DA2" w:rsidRDefault="00282CFB" w:rsidP="00E34CC3">
      <w:pPr>
        <w:pStyle w:val="Heading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CRIMINAL TRESPASSING</w:t>
      </w:r>
    </w:p>
    <w:p w14:paraId="275467C3" w14:textId="1800E2EC" w:rsidR="00E34CC3" w:rsidRPr="00E34CC3" w:rsidRDefault="00E34CC3" w:rsidP="00E34CC3">
      <w:pPr>
        <w:pStyle w:val="Heading3"/>
        <w:rPr>
          <w:rFonts w:ascii="Garamond" w:hAnsi="Garamond"/>
          <w:b/>
          <w:sz w:val="28"/>
          <w:szCs w:val="28"/>
        </w:rPr>
      </w:pPr>
      <w:r w:rsidRPr="00E34CC3">
        <w:rPr>
          <w:rFonts w:ascii="Garamond" w:hAnsi="Garamond"/>
          <w:b/>
          <w:sz w:val="28"/>
          <w:szCs w:val="28"/>
        </w:rPr>
        <w:t xml:space="preserve"> </w:t>
      </w:r>
    </w:p>
    <w:p w14:paraId="1BE2F4AC" w14:textId="77777777" w:rsidR="00282CFB" w:rsidRDefault="00282CFB" w:rsidP="00282CFB">
      <w:r w:rsidRPr="0057275F">
        <w:t>The property</w:t>
      </w:r>
      <w:r>
        <w:t xml:space="preserve">, located </w:t>
      </w:r>
      <w:r w:rsidRPr="0057275F">
        <w:t>at 9 Pinecrest Drive</w:t>
      </w:r>
      <w:r>
        <w:t xml:space="preserve"> in Medford Township, has been repeatedly subjected to Burglaries, Thefts and Criminal Mischiefs.  </w:t>
      </w:r>
      <w:r w:rsidRPr="0057275F">
        <w:t xml:space="preserve">The property has been known </w:t>
      </w:r>
      <w:r>
        <w:t xml:space="preserve">to be </w:t>
      </w:r>
      <w:r w:rsidRPr="0057275F">
        <w:t xml:space="preserve">abandoned </w:t>
      </w:r>
      <w:r>
        <w:t xml:space="preserve">by many in the </w:t>
      </w:r>
      <w:r w:rsidRPr="0057275F">
        <w:t>community</w:t>
      </w:r>
      <w:r>
        <w:t xml:space="preserve">, however it is not abandoned and is currently under renovation by the homeowner.  </w:t>
      </w:r>
    </w:p>
    <w:p w14:paraId="6CD13962" w14:textId="77777777" w:rsidR="00282CFB" w:rsidRDefault="00282CFB" w:rsidP="00282CFB"/>
    <w:p w14:paraId="319348B5" w14:textId="77777777" w:rsidR="00282CFB" w:rsidRDefault="00282CFB" w:rsidP="00282CFB">
      <w:r>
        <w:t>Medford Township Police have worked with the homeowner to investigate previous criminal acts as well as to prevent further.  As such, s</w:t>
      </w:r>
      <w:r w:rsidRPr="0057275F">
        <w:t xml:space="preserve">ecurity cameras </w:t>
      </w:r>
      <w:r>
        <w:t xml:space="preserve">have been </w:t>
      </w:r>
      <w:r w:rsidRPr="0057275F">
        <w:t xml:space="preserve">installed throughout the property and have captured multiple subjects on the interior and exterior of the structure.  </w:t>
      </w:r>
    </w:p>
    <w:p w14:paraId="7A591500" w14:textId="77777777" w:rsidR="00282CFB" w:rsidRDefault="00282CFB" w:rsidP="00282CFB"/>
    <w:p w14:paraId="4687AB9E" w14:textId="4C7504BE" w:rsidR="00282CFB" w:rsidRDefault="00282CFB" w:rsidP="00282CFB">
      <w:r>
        <w:t>During the ongoing investigation i</w:t>
      </w:r>
      <w:r w:rsidRPr="0057275F">
        <w:t xml:space="preserve">ndividuals were recorded inside the property on </w:t>
      </w:r>
      <w:r>
        <w:t>July 29, 2023</w:t>
      </w:r>
      <w:r>
        <w:t>.  As a result of investigative measures and w</w:t>
      </w:r>
      <w:r w:rsidRPr="0057275F">
        <w:t xml:space="preserve">ith the </w:t>
      </w:r>
      <w:r>
        <w:t xml:space="preserve">assistance from </w:t>
      </w:r>
      <w:r w:rsidRPr="0057275F">
        <w:t>numerous citizen tips</w:t>
      </w:r>
      <w:r>
        <w:t xml:space="preserve">, </w:t>
      </w:r>
      <w:r w:rsidRPr="0057275F">
        <w:t>Paul Rogers</w:t>
      </w:r>
      <w:r>
        <w:t xml:space="preserve">, age 20, </w:t>
      </w:r>
      <w:proofErr w:type="spellStart"/>
      <w:r>
        <w:t>Meeshaway</w:t>
      </w:r>
      <w:proofErr w:type="spellEnd"/>
      <w:r>
        <w:t xml:space="preserve"> Trail Medford Lakes, NJ </w:t>
      </w:r>
      <w:r w:rsidRPr="0057275F">
        <w:t xml:space="preserve">and Timothy </w:t>
      </w:r>
      <w:proofErr w:type="spellStart"/>
      <w:r w:rsidRPr="0057275F">
        <w:t>Gurden</w:t>
      </w:r>
      <w:proofErr w:type="spellEnd"/>
      <w:r>
        <w:t xml:space="preserve">, age 20, Algonquin Trail Medford Lakes, NJ were identified and </w:t>
      </w:r>
      <w:bookmarkStart w:id="0" w:name="_GoBack"/>
      <w:bookmarkEnd w:id="0"/>
      <w:r>
        <w:t xml:space="preserve">subsequently </w:t>
      </w:r>
      <w:r w:rsidRPr="0057275F">
        <w:t xml:space="preserve">charged with Criminal Trespass.  </w:t>
      </w:r>
    </w:p>
    <w:p w14:paraId="5DCFA7BC" w14:textId="77777777" w:rsidR="00282CFB" w:rsidRDefault="00282CFB" w:rsidP="00282CFB"/>
    <w:p w14:paraId="0262C140" w14:textId="77777777" w:rsidR="00282CFB" w:rsidRPr="0057275F" w:rsidRDefault="00282CFB" w:rsidP="00282CFB">
      <w:r>
        <w:t xml:space="preserve">Officers are in the process of identifying additional subjects that were recorded on the property.  All subjects entering onto and /or into this property without express permission of the homeowner will be charged accordingly.  </w:t>
      </w:r>
    </w:p>
    <w:p w14:paraId="6A7144DC" w14:textId="77777777" w:rsidR="00E34CC3" w:rsidRDefault="00E34CC3" w:rsidP="00E34CC3">
      <w:pPr>
        <w:jc w:val="center"/>
        <w:rPr>
          <w:i/>
          <w:iCs/>
          <w:sz w:val="20"/>
          <w:szCs w:val="20"/>
        </w:rPr>
      </w:pPr>
    </w:p>
    <w:p w14:paraId="7E9DF7C4" w14:textId="32044FAC" w:rsidR="00E34CC3" w:rsidRPr="00E34CC3" w:rsidRDefault="00E34CC3" w:rsidP="00E34CC3">
      <w:pPr>
        <w:jc w:val="center"/>
        <w:rPr>
          <w:i/>
          <w:iCs/>
          <w:sz w:val="20"/>
          <w:szCs w:val="20"/>
        </w:rPr>
        <w:sectPr w:rsidR="00E34CC3" w:rsidRPr="00E34CC3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</w:p>
    <w:p w14:paraId="0D370EB8" w14:textId="77777777" w:rsidR="00254E78" w:rsidRDefault="00254E78"/>
    <w:p w14:paraId="143C6DB5" w14:textId="77777777" w:rsidR="00254E78" w:rsidRDefault="00254E78"/>
    <w:p w14:paraId="6D496974" w14:textId="77777777" w:rsidR="00254E78" w:rsidRDefault="00254E78"/>
    <w:p w14:paraId="345F89E4" w14:textId="77777777" w:rsidR="00254E78" w:rsidRDefault="00254E78">
      <w:r>
        <w:t xml:space="preserve">               </w:t>
      </w:r>
    </w:p>
    <w:p w14:paraId="5039C851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4E5" w14:textId="77777777" w:rsidR="006B6A9E" w:rsidRDefault="006B6A9E">
      <w:r>
        <w:separator/>
      </w:r>
    </w:p>
  </w:endnote>
  <w:endnote w:type="continuationSeparator" w:id="0">
    <w:p w14:paraId="107E5E82" w14:textId="77777777" w:rsidR="006B6A9E" w:rsidRDefault="006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04B" w14:textId="77777777" w:rsidR="006B6A9E" w:rsidRDefault="006B6A9E">
      <w:r>
        <w:separator/>
      </w:r>
    </w:p>
  </w:footnote>
  <w:footnote w:type="continuationSeparator" w:id="0">
    <w:p w14:paraId="78FE87FF" w14:textId="77777777" w:rsidR="006B6A9E" w:rsidRDefault="006B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92BFA"/>
    <w:rsid w:val="000A2787"/>
    <w:rsid w:val="000A2976"/>
    <w:rsid w:val="000B219F"/>
    <w:rsid w:val="000C72A5"/>
    <w:rsid w:val="000E2279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2CFB"/>
    <w:rsid w:val="00283604"/>
    <w:rsid w:val="002A3FDD"/>
    <w:rsid w:val="002C3C05"/>
    <w:rsid w:val="002D4D20"/>
    <w:rsid w:val="002E3639"/>
    <w:rsid w:val="002F4C2B"/>
    <w:rsid w:val="00301A15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E87"/>
    <w:rsid w:val="004F3A85"/>
    <w:rsid w:val="005148BB"/>
    <w:rsid w:val="00527E83"/>
    <w:rsid w:val="00555FED"/>
    <w:rsid w:val="0056091C"/>
    <w:rsid w:val="005729F5"/>
    <w:rsid w:val="00581BCE"/>
    <w:rsid w:val="005B412D"/>
    <w:rsid w:val="005D76DC"/>
    <w:rsid w:val="005E62A1"/>
    <w:rsid w:val="00604758"/>
    <w:rsid w:val="00620DBB"/>
    <w:rsid w:val="006241D0"/>
    <w:rsid w:val="006477B4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86E89"/>
    <w:rsid w:val="008919CB"/>
    <w:rsid w:val="00891B4E"/>
    <w:rsid w:val="00894747"/>
    <w:rsid w:val="008A07D6"/>
    <w:rsid w:val="008D1BA9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11D66"/>
    <w:rsid w:val="00A37463"/>
    <w:rsid w:val="00A43B3F"/>
    <w:rsid w:val="00A44756"/>
    <w:rsid w:val="00A47F2C"/>
    <w:rsid w:val="00A554BD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90438"/>
    <w:rsid w:val="00B9140C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F3373"/>
    <w:rsid w:val="00D052A2"/>
    <w:rsid w:val="00D91765"/>
    <w:rsid w:val="00DA3A33"/>
    <w:rsid w:val="00DF0286"/>
    <w:rsid w:val="00DF6480"/>
    <w:rsid w:val="00E02B04"/>
    <w:rsid w:val="00E120AA"/>
    <w:rsid w:val="00E34CC3"/>
    <w:rsid w:val="00E41837"/>
    <w:rsid w:val="00EA74CC"/>
    <w:rsid w:val="00ED1E30"/>
    <w:rsid w:val="00F20337"/>
    <w:rsid w:val="00F242A6"/>
    <w:rsid w:val="00F410AB"/>
    <w:rsid w:val="00F6127D"/>
    <w:rsid w:val="00F702D7"/>
    <w:rsid w:val="00F90CE3"/>
    <w:rsid w:val="00F96C4A"/>
    <w:rsid w:val="00FD52A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A80646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2024-03-15T16:19:00Z</dcterms:created>
  <dcterms:modified xsi:type="dcterms:W3CDTF">2024-03-15T16:19:00Z</dcterms:modified>
</cp:coreProperties>
</file>